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F61" w:rsidRDefault="00EE1F61" w:rsidP="00EE1F61">
      <w:r>
        <w:t>Lic. Mario Alberto Omaña Mendoza</w:t>
      </w:r>
    </w:p>
    <w:p w:rsidR="00EE1F61" w:rsidRDefault="00EE1F61" w:rsidP="00EE1F61"/>
    <w:p w:rsidR="00EE1F61" w:rsidRDefault="00EE1F61" w:rsidP="00EE1F61">
      <w:r>
        <w:t xml:space="preserve">En atención a su solicitud de información, realizada al Área de Acceso a la Información Pública de este órgano electoral,  día 08 de junio  del año 2015, en la que solicita lo siguiente: </w:t>
      </w:r>
    </w:p>
    <w:p w:rsidR="00EE1F61" w:rsidRDefault="00EE1F61" w:rsidP="00EE1F61"/>
    <w:p w:rsidR="00EE1F61" w:rsidRDefault="00EE1F61" w:rsidP="00EE1F61">
      <w:r>
        <w:rPr>
          <w:b/>
          <w:bCs/>
        </w:rPr>
        <w:t>A.     Se me indique por fecha, las etapas del proceso electoral Local 2015-2016, del estado de Sinaloa; desde su inicio, hasta su conclusión. (</w:t>
      </w:r>
      <w:proofErr w:type="gramStart"/>
      <w:r>
        <w:rPr>
          <w:b/>
          <w:bCs/>
        </w:rPr>
        <w:t>inicio</w:t>
      </w:r>
      <w:proofErr w:type="gramEnd"/>
      <w:r>
        <w:rPr>
          <w:b/>
          <w:bCs/>
        </w:rPr>
        <w:t xml:space="preserve"> del proceso electoral, campañas especiales de actualización al Padrón Electoral, inicio de precampaña, inicio de campaña, revisión de la lista nominal de electores)</w:t>
      </w:r>
      <w:r>
        <w:t>.</w:t>
      </w:r>
    </w:p>
    <w:p w:rsidR="00EE1F61" w:rsidRDefault="00EE1F61" w:rsidP="00EE1F61">
      <w:r>
        <w:t xml:space="preserve">En virtud de que en el Poder Legislativo del Estado se están procesando las reformas legales en materia político-electoral para armonizar las normas locales correspondientes con las de carácter general, vigentes en el país, por el momento, nos resulta materialmente imposible  remitirle la regulación normativa  del próximo proceso electoral, que en los nuevos instrumentos normativos electorales para el Estado de Sinaloa pudieran contenerse. </w:t>
      </w:r>
    </w:p>
    <w:p w:rsidR="00EE1F61" w:rsidRDefault="00EE1F61" w:rsidP="00EE1F61">
      <w:r>
        <w:t>Sin embargo le adjunto la publicación del  decreto Número 332 del H. Congreso del Estado, por el que se reforma, adicionan y derogan diversas disposiciones de la Constitución Política del Estado de Sinaloa en materia electoral.</w:t>
      </w:r>
    </w:p>
    <w:p w:rsidR="00EE1F61" w:rsidRDefault="00EE1F61" w:rsidP="00EE1F61"/>
    <w:p w:rsidR="00EE1F61" w:rsidRDefault="00EE1F61" w:rsidP="00EE1F61">
      <w:pPr>
        <w:rPr>
          <w:b/>
          <w:bCs/>
        </w:rPr>
      </w:pPr>
      <w:r>
        <w:t>B</w:t>
      </w:r>
      <w:r>
        <w:rPr>
          <w:b/>
          <w:bCs/>
        </w:rPr>
        <w:t>.     Se me indique cual es el marco jurídico aplicable al proceso electoral Local 2015-2016 (Constitución Federal, Constitución Local, leyes federales, leyes locales, lineamientos y/o acuerdos).</w:t>
      </w:r>
    </w:p>
    <w:p w:rsidR="00EE1F61" w:rsidRDefault="00EE1F61" w:rsidP="00EE1F61">
      <w:r>
        <w:t>Constitución Política de  los Estados Unidos Mexicanos</w:t>
      </w:r>
    </w:p>
    <w:p w:rsidR="00EE1F61" w:rsidRDefault="00EE1F61" w:rsidP="00EE1F61">
      <w:r>
        <w:t>Ley General de Instituciones y Procedimientos Electorales</w:t>
      </w:r>
    </w:p>
    <w:p w:rsidR="00EE1F61" w:rsidRDefault="00EE1F61" w:rsidP="00EE1F61">
      <w:r>
        <w:t>Ley General de Partidos Políticos</w:t>
      </w:r>
    </w:p>
    <w:p w:rsidR="00EE1F61" w:rsidRDefault="00EE1F61" w:rsidP="00EE1F61">
      <w:r>
        <w:t>Ley General de Sistemas de Medios de Impugnación en Materia Electoral</w:t>
      </w:r>
    </w:p>
    <w:p w:rsidR="00EE1F61" w:rsidRDefault="00EE1F61" w:rsidP="00EE1F61">
      <w:r>
        <w:rPr>
          <w:highlight w:val="yellow"/>
        </w:rPr>
        <w:t>Ley General en Materia de Delitos Electorales</w:t>
      </w:r>
      <w:r>
        <w:t xml:space="preserve"> </w:t>
      </w:r>
    </w:p>
    <w:p w:rsidR="00EE1F61" w:rsidRDefault="00EE1F61" w:rsidP="00EE1F61">
      <w:r>
        <w:t>Constitución Política del Estado de Sinaloa</w:t>
      </w:r>
    </w:p>
    <w:p w:rsidR="00EE1F61" w:rsidRDefault="00EE1F61" w:rsidP="00EE1F61">
      <w:r>
        <w:t>Ley Electoral del Estado (pendiente de reforma)</w:t>
      </w:r>
    </w:p>
    <w:p w:rsidR="00EE1F61" w:rsidRDefault="00EE1F61" w:rsidP="00EE1F61">
      <w:r>
        <w:t>Ley de Participación Ciudadana del Estado de Sinaloa</w:t>
      </w:r>
    </w:p>
    <w:p w:rsidR="00EE1F61" w:rsidRDefault="00EE1F61" w:rsidP="00EE1F61">
      <w:r>
        <w:t>Ley de Acceso a la Información Pública</w:t>
      </w:r>
    </w:p>
    <w:p w:rsidR="00EE1F61" w:rsidRDefault="00EE1F61" w:rsidP="00EE1F61">
      <w:r>
        <w:t xml:space="preserve">En cuanto a la reglamentación (reglamentos, lineamientos) aplicables  al próximo proceso electoral aún está sujeta a la aprobación de la nueva ley electoral.  Sin embargo  en la página Web del Consejo, </w:t>
      </w:r>
      <w:hyperlink r:id="rId5" w:history="1">
        <w:r>
          <w:rPr>
            <w:rStyle w:val="Hipervnculo"/>
          </w:rPr>
          <w:t>www.cee-sinaloa.org.mx</w:t>
        </w:r>
      </w:hyperlink>
      <w:r>
        <w:t xml:space="preserve">,   en el vínculo  “Transparencia”,  “Marco legal” se encuentran publicados los Reglamentos y Lineamientos aplicados en procesos electorales anteriores. </w:t>
      </w:r>
      <w:r>
        <w:rPr>
          <w:highlight w:val="yellow"/>
        </w:rPr>
        <w:t>Entre otras.</w:t>
      </w:r>
    </w:p>
    <w:p w:rsidR="00EE1F61" w:rsidRDefault="00EE1F61" w:rsidP="00EE1F61">
      <w:pPr>
        <w:rPr>
          <w:b/>
          <w:bCs/>
        </w:rPr>
      </w:pPr>
    </w:p>
    <w:p w:rsidR="00EE1F61" w:rsidRDefault="00EE1F61" w:rsidP="00EE1F61">
      <w:pPr>
        <w:rPr>
          <w:b/>
          <w:bCs/>
        </w:rPr>
      </w:pPr>
      <w:r>
        <w:rPr>
          <w:b/>
          <w:bCs/>
        </w:rPr>
        <w:t>C.   Se me indique la denominación y el número de partidos políticos inscritos ante el organismo electoral local, que a la fecha pudieran participar en el proceso electoral local 2015-2016.</w:t>
      </w:r>
    </w:p>
    <w:p w:rsidR="00EE1F61" w:rsidRDefault="00EE1F61" w:rsidP="00EE1F61">
      <w:r>
        <w:t>Al respecto  únicamente le informo de los partidos  que cuentan con registro ante este órgano electoral a la fecha. Son once partidos.</w:t>
      </w:r>
    </w:p>
    <w:p w:rsidR="00EE1F61" w:rsidRDefault="00EE1F61" w:rsidP="00EE1F61">
      <w:r>
        <w:t xml:space="preserve">Partido Acción Nacional, Partido Revolucionario Institucional, Partido de la Revolución Democrática, Partido del Trabajo, Partido Verde Ecologista de México, Partido Movimiento Ciudadano, Partido Nueva Alianza, Partido Sinaloense, Morena, Partido Humanista, y Encuentro Social. </w:t>
      </w:r>
      <w:r>
        <w:rPr>
          <w:highlight w:val="yellow"/>
        </w:rPr>
        <w:t xml:space="preserve">A reserva de que en los próximos días el INE </w:t>
      </w:r>
      <w:r>
        <w:rPr>
          <w:highlight w:val="yellow"/>
        </w:rPr>
        <w:t>declar</w:t>
      </w:r>
      <w:r>
        <w:rPr>
          <w:highlight w:val="yellow"/>
        </w:rPr>
        <w:t>a</w:t>
      </w:r>
      <w:r>
        <w:rPr>
          <w:highlight w:val="yellow"/>
        </w:rPr>
        <w:t>rá</w:t>
      </w:r>
      <w:bookmarkStart w:id="0" w:name="_GoBack"/>
      <w:bookmarkEnd w:id="0"/>
      <w:r>
        <w:rPr>
          <w:highlight w:val="yellow"/>
        </w:rPr>
        <w:t xml:space="preserve"> cuales partido políticos nacionales perderán su registro como efecto delos resultados de la elección de Diputados realizada el pasado 7 de junio.</w:t>
      </w:r>
    </w:p>
    <w:p w:rsidR="00EE1F61" w:rsidRDefault="00EE1F61" w:rsidP="00EE1F61"/>
    <w:p w:rsidR="00EE1F61" w:rsidRDefault="00EE1F61" w:rsidP="00EE1F61">
      <w:pPr>
        <w:rPr>
          <w:b/>
          <w:bCs/>
        </w:rPr>
      </w:pPr>
      <w:r>
        <w:rPr>
          <w:b/>
          <w:bCs/>
        </w:rPr>
        <w:lastRenderedPageBreak/>
        <w:t>D.     Se me indique el tipo y número de cargos a elegir durante el proceso electoral local 2015-2016.</w:t>
      </w:r>
    </w:p>
    <w:p w:rsidR="00EE1F61" w:rsidRDefault="00EE1F61" w:rsidP="00EE1F61">
      <w:r>
        <w:t>Elecciones  locales de:</w:t>
      </w:r>
    </w:p>
    <w:p w:rsidR="00EE1F61" w:rsidRDefault="00EE1F61" w:rsidP="00EE1F61">
      <w:r>
        <w:t>Gobernador del Estado</w:t>
      </w:r>
    </w:p>
    <w:p w:rsidR="00EE1F61" w:rsidRDefault="00EE1F61" w:rsidP="00EE1F61">
      <w:r>
        <w:t xml:space="preserve">Diputados al Congreso Local  (40) </w:t>
      </w:r>
    </w:p>
    <w:p w:rsidR="00EE1F61" w:rsidRDefault="00EE1F61" w:rsidP="00EE1F61">
      <w:r>
        <w:t>Presidentes Municipales  (18)</w:t>
      </w:r>
    </w:p>
    <w:p w:rsidR="00EE1F61" w:rsidRDefault="00EE1F61" w:rsidP="00EE1F61">
      <w:r>
        <w:t xml:space="preserve">Síndico Procurador (18) </w:t>
      </w:r>
    </w:p>
    <w:p w:rsidR="00EE1F61" w:rsidRDefault="00EE1F61" w:rsidP="00EE1F61">
      <w:r>
        <w:t>Regidores de los Ayuntamientos  (233)</w:t>
      </w:r>
    </w:p>
    <w:p w:rsidR="00EE1F61" w:rsidRDefault="00EE1F61" w:rsidP="00EE1F61"/>
    <w:p w:rsidR="00EE1F61" w:rsidRDefault="00EE1F61" w:rsidP="00EE1F61">
      <w:pPr>
        <w:rPr>
          <w:b/>
          <w:bCs/>
        </w:rPr>
      </w:pPr>
      <w:r>
        <w:rPr>
          <w:b/>
          <w:bCs/>
        </w:rPr>
        <w:t>E.     Se me indique el número de distritos electorales locales que existen en el estado de Sinaloa y su fundamento legal.</w:t>
      </w:r>
    </w:p>
    <w:p w:rsidR="00EE1F61" w:rsidRDefault="00EE1F61" w:rsidP="00EE1F61">
      <w:r>
        <w:t>De conformidad con la  Constitución Política del Estado de Sinaloa.</w:t>
      </w:r>
    </w:p>
    <w:p w:rsidR="00EE1F61" w:rsidRDefault="00EE1F61" w:rsidP="00EE1F61">
      <w:r>
        <w:t>Art. 24. El Congreso del Estado se integrará con 40 Diputados, 24 de ellos electos por el sistema de mayoría relativa en distritos electorales uninominales y 16 Diputados electos de acuerdo con el principio de representación proporcional, mediante el sistema de lista de candidatos votada en circunscripción plurinominal.</w:t>
      </w:r>
    </w:p>
    <w:p w:rsidR="00EE1F61" w:rsidRDefault="00EE1F61" w:rsidP="00EE1F61">
      <w:r>
        <w:t>La demarcación territorial de los distritos electorales uninominales locales será realizada por el Instituto Nacional Electoral con base en el último censo general de población y los criterios generales determinados por su Consejo General. (Ref. Según Decreto No. 332, de fecha 19 de mayo de 2015, publicado en el Periódico Oficial No. 65, de fecha 01 de junio de 2015).</w:t>
      </w:r>
    </w:p>
    <w:p w:rsidR="00EE1F61" w:rsidRDefault="00EE1F61" w:rsidP="00EE1F61"/>
    <w:p w:rsidR="00EE1F61" w:rsidRDefault="00EE1F61" w:rsidP="00EE1F61">
      <w:pPr>
        <w:rPr>
          <w:b/>
          <w:bCs/>
        </w:rPr>
      </w:pPr>
      <w:r>
        <w:rPr>
          <w:b/>
          <w:bCs/>
        </w:rPr>
        <w:t>F.     Se me indique el número de circunscripciones electorales locales en el estado de Sinaloa y su fundamento legal.</w:t>
      </w:r>
    </w:p>
    <w:p w:rsidR="00EE1F61" w:rsidRDefault="00EE1F61" w:rsidP="00EE1F61">
      <w:r>
        <w:t>De conformidad con la  Constitución Política del Estado de Sinaloa.</w:t>
      </w:r>
    </w:p>
    <w:p w:rsidR="00EE1F61" w:rsidRDefault="00EE1F61" w:rsidP="00EE1F61">
      <w:r>
        <w:t xml:space="preserve">Art. 24. </w:t>
      </w:r>
    </w:p>
    <w:p w:rsidR="00EE1F61" w:rsidRDefault="00EE1F61" w:rsidP="00EE1F61">
      <w:r>
        <w:t>…</w:t>
      </w:r>
    </w:p>
    <w:p w:rsidR="00EE1F61" w:rsidRDefault="00EE1F61" w:rsidP="00EE1F61">
      <w:r>
        <w:t>Para la elección de los 16 Diputados según el principio de representación proporcional y el sistema de listas de candidatos, el territorio del Estado se podrá  dividir de una a tres circunscripciones plurinominales. La Ley determinará la forma de establecer la demarcación territorial de estas circunscripciones.</w:t>
      </w:r>
    </w:p>
    <w:p w:rsidR="00EE1F61" w:rsidRDefault="00EE1F61" w:rsidP="00EE1F61"/>
    <w:p w:rsidR="00EE1F61" w:rsidRDefault="00EE1F61" w:rsidP="00EE1F61">
      <w:r>
        <w:t>Ley Electoral local vigente (2012)</w:t>
      </w:r>
    </w:p>
    <w:p w:rsidR="00EE1F61" w:rsidRDefault="00EE1F61" w:rsidP="00EE1F61">
      <w:r>
        <w:t>ARTÍCULO 3o. Bis. El Poder Legislativo de la entidad se deposita en una Asamblea que se denomina Congreso del Estado y se integrará con 40 diputados, 24 de ellos electos por el sistema de mayoría relativa en distritos electorales uninominales y 16 diputados electos de acuerdo con el principio de representación proporcional mediante el sistema de lista de candidatos votada en una sola circunscripción plurinominal.</w:t>
      </w:r>
    </w:p>
    <w:p w:rsidR="00EE1F61" w:rsidRDefault="00EE1F61" w:rsidP="00EE1F61"/>
    <w:p w:rsidR="00EE1F61" w:rsidRDefault="00EE1F61" w:rsidP="00EE1F61">
      <w:pPr>
        <w:rPr>
          <w:b/>
          <w:bCs/>
        </w:rPr>
      </w:pPr>
      <w:r>
        <w:rPr>
          <w:b/>
          <w:bCs/>
        </w:rPr>
        <w:t>G.    Se me indique el fundamento legal y composición de la Cámara de Diputados.</w:t>
      </w:r>
    </w:p>
    <w:p w:rsidR="00EE1F61" w:rsidRDefault="00EE1F61" w:rsidP="00EE1F61">
      <w:r>
        <w:t>De conformidad con el artículo 24 de la Constitución Política del Estado de Sinaloa.</w:t>
      </w:r>
    </w:p>
    <w:p w:rsidR="00EE1F61" w:rsidRDefault="00EE1F61" w:rsidP="00EE1F61">
      <w:r>
        <w:t>Art. 24. El Congreso del Estado se integrará con 40 Diputados, 24 de ellos electos por el sistema de mayoría relativa en distritos electorales uninominales y 16 Diputados electos de acuerdo con el principio de representación proporcional, mediante el sistema de lista de candidatos votada en circunscripción plurinominal.</w:t>
      </w:r>
    </w:p>
    <w:p w:rsidR="00EE1F61" w:rsidRDefault="00EE1F61" w:rsidP="00EE1F61"/>
    <w:p w:rsidR="00EE1F61" w:rsidRDefault="00EE1F61" w:rsidP="00EE1F61"/>
    <w:p w:rsidR="00EE1F61" w:rsidRDefault="00EE1F61" w:rsidP="00EE1F61">
      <w:r>
        <w:t>Lo anterior con fundamento en los artículos 1, 2, 4, 7, 8, 29 y 31 de la Ley de Acceso a la Información Pública del Estado de Sinaloa.</w:t>
      </w:r>
    </w:p>
    <w:p w:rsidR="00EE1F61" w:rsidRDefault="00EE1F61" w:rsidP="00EE1F61"/>
    <w:p w:rsidR="00EE1F61" w:rsidRDefault="00EE1F61" w:rsidP="00EE1F61"/>
    <w:p w:rsidR="00EE1F61" w:rsidRDefault="00EE1F61" w:rsidP="00EE1F61">
      <w:r>
        <w:t xml:space="preserve">Reciba un cordial saludo. </w:t>
      </w:r>
    </w:p>
    <w:p w:rsidR="001C4FF4" w:rsidRDefault="00EE1F61"/>
    <w:sectPr w:rsidR="001C4FF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959"/>
    <w:rsid w:val="000B2959"/>
    <w:rsid w:val="006210A7"/>
    <w:rsid w:val="00EE1F61"/>
    <w:rsid w:val="00F06F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F61"/>
    <w:pPr>
      <w:spacing w:after="0" w:line="240"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EE1F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F61"/>
    <w:pPr>
      <w:spacing w:after="0" w:line="240"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EE1F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158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ee-sinaloa.org.mx"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905</Words>
  <Characters>4980</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dc:creator>
  <cp:lastModifiedBy>claudia</cp:lastModifiedBy>
  <cp:revision>2</cp:revision>
  <dcterms:created xsi:type="dcterms:W3CDTF">2015-06-15T15:35:00Z</dcterms:created>
  <dcterms:modified xsi:type="dcterms:W3CDTF">2015-06-15T15:35:00Z</dcterms:modified>
</cp:coreProperties>
</file>